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40"/>
        <w:spacing w:lineRule="auto" w:line="276" w:after="0" w:afterAutospacing="0"/>
        <w:rPr>
          <w:rFonts w:ascii="Arial" w:hAnsi="Arial" w:cs="Arial" w:eastAsia="Arial"/>
        </w:rPr>
      </w:pPr>
      <w:r>
        <w:rPr>
          <w:rFonts w:ascii="Arial" w:hAnsi="Arial" w:cs="Arial" w:eastAsia="Arial"/>
          <w:sz w:val="20"/>
        </w:rPr>
      </w:r>
      <w:r>
        <w:rPr>
          <w:rFonts w:ascii="Arial" w:hAnsi="Arial" w:cs="Arial" w:eastAsia="Arial"/>
          <w:sz w:val="20"/>
        </w:rPr>
        <mc:AlternateContent>
          <mc:Choice Requires="wpg">
            <w:drawing>
              <wp:anchor xmlns:wp="http://schemas.openxmlformats.org/drawingml/2006/wordprocessingDrawing" distT="0" distB="0" distL="114300" distR="114300" simplePos="0" relativeHeight="251657728" behindDoc="0" locked="0" layoutInCell="1" allowOverlap="1">
                <wp:simplePos x="0" y="0"/>
                <wp:positionH relativeFrom="page">
                  <wp:posOffset>5010150</wp:posOffset>
                </wp:positionH>
                <wp:positionV relativeFrom="page">
                  <wp:posOffset>429895</wp:posOffset>
                </wp:positionV>
                <wp:extent cx="2057400" cy="619125"/>
                <wp:effectExtent l="0" t="0" r="0" b="9525"/>
                <wp:wrapNone/>
                <wp:docPr id="1" name="Bild 14" descr="DieLinke_4c"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Picture 14" descr="DieLinke_4c" hidden="0"/>
                        <pic:cNvPicPr>
                          <a:picLocks noChangeAspect="1"/>
                        </pic:cNvPicPr>
                        <pic:nvPr isPhoto="0" userDrawn="0"/>
                      </pic:nvPicPr>
                      <pic:blipFill>
                        <a:blip r:embed="rId9"/>
                        <a:stretch/>
                      </pic:blipFill>
                      <pic:spPr bwMode="auto">
                        <a:xfrm>
                          <a:off x="0" y="0"/>
                          <a:ext cx="2057400" cy="619124"/>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7728;o:allowoverlap:true;o:allowincell:true;mso-position-horizontal-relative:page;margin-left:394.5pt;mso-position-horizontal:absolute;mso-position-vertical-relative:page;margin-top:33.9pt;mso-position-vertical:absolute;width:162.0pt;height:48.8pt;" stroked="f">
                <v:path textboxrect="0,0,0,0"/>
                <v:imagedata r:id="rId9" o:title=""/>
              </v:shape>
            </w:pict>
          </mc:Fallback>
        </mc:AlternateContent>
      </w:r>
      <w:r>
        <w:rPr>
          <w:rFonts w:ascii="Arial" w:hAnsi="Arial" w:cs="Arial" w:eastAsia="Arial"/>
          <w:sz w:val="20"/>
        </w:rPr>
        <w:t xml:space="preserve">DIE LINKE</w:t>
      </w:r>
      <w:r>
        <w:rPr>
          <w:rFonts w:ascii="Arial" w:hAnsi="Arial" w:cs="Arial" w:eastAsia="Arial"/>
          <w:sz w:val="20"/>
        </w:rPr>
        <w:t xml:space="preserve">. </w:t>
      </w:r>
      <w:r>
        <w:rPr>
          <w:rFonts w:ascii="Arial" w:hAnsi="Arial" w:cs="Arial" w:eastAsia="Arial"/>
          <w:sz w:val="20"/>
        </w:rPr>
        <w:t xml:space="preserve">Bundesgeschäftsstelle</w:t>
      </w:r>
      <w:r>
        <w:rPr>
          <w:rFonts w:ascii="Arial" w:hAnsi="Arial" w:cs="Arial" w:eastAsia="Arial"/>
          <w:sz w:val="20"/>
        </w:rPr>
      </w:r>
      <w:r/>
    </w:p>
    <w:p>
      <w:pPr>
        <w:pStyle w:val="40"/>
        <w:spacing w:lineRule="auto" w:line="276" w:after="0" w:afterAutospacing="0"/>
        <w:rPr>
          <w:rFonts w:ascii="Arial" w:hAnsi="Arial" w:cs="Arial" w:eastAsia="Arial"/>
          <w:highlight w:val="none"/>
        </w:rPr>
      </w:pPr>
      <w:r>
        <w:rPr>
          <w:rFonts w:ascii="Arial" w:hAnsi="Arial" w:cs="Arial" w:eastAsia="Arial"/>
          <w:sz w:val="20"/>
          <w:highlight w:val="none"/>
        </w:rPr>
      </w:r>
      <w:r>
        <w:rPr>
          <w:rFonts w:ascii="Arial" w:hAnsi="Arial" w:cs="Arial" w:eastAsia="Arial"/>
          <w:sz w:val="20"/>
        </w:rPr>
        <w:t xml:space="preserve">Kleine Alexanderstraße 28, 10178 Berlin</w:t>
      </w:r>
      <w:r>
        <w:rPr>
          <w:rFonts w:ascii="Arial" w:hAnsi="Arial" w:cs="Arial" w:eastAsia="Arial"/>
          <w:sz w:val="20"/>
          <w:highlight w:val="none"/>
        </w:rPr>
      </w:r>
      <w:r/>
    </w:p>
    <w:p>
      <w:pPr>
        <w:pStyle w:val="40"/>
        <w:spacing w:lineRule="auto" w:line="276" w:after="0" w:afterAutospacing="0"/>
        <w:rPr>
          <w:rFonts w:ascii="Arial" w:hAnsi="Arial" w:cs="Arial" w:eastAsia="Arial"/>
          <w:highlight w:val="none"/>
        </w:rPr>
      </w:pPr>
      <w:r>
        <w:rPr>
          <w:rFonts w:ascii="Arial" w:hAnsi="Arial" w:cs="Arial" w:eastAsia="Arial"/>
          <w:sz w:val="20"/>
          <w:highlight w:val="none"/>
        </w:rPr>
        <w:t xml:space="preserve">Redaktion Wahlprüfsteine</w:t>
      </w:r>
      <w:r>
        <w:rPr>
          <w:rFonts w:ascii="Arial" w:hAnsi="Arial" w:cs="Arial" w:eastAsia="Arial"/>
          <w:sz w:val="20"/>
          <w:highlight w:val="none"/>
        </w:rPr>
      </w:r>
      <w:r/>
    </w:p>
    <w:p>
      <w:pPr>
        <w:pStyle w:val="40"/>
        <w:spacing w:lineRule="auto" w:line="276" w:after="0" w:afterAutospacing="0"/>
        <w:rPr>
          <w:rFonts w:ascii="Arial" w:hAnsi="Arial" w:cs="Arial" w:eastAsia="Arial"/>
          <w:highlight w:val="none"/>
        </w:rPr>
      </w:pPr>
      <w:r>
        <w:rPr>
          <w:rFonts w:ascii="Arial" w:hAnsi="Arial" w:cs="Arial" w:eastAsia="Arial"/>
          <w:sz w:val="20"/>
        </w:rPr>
        <w:t xml:space="preserve">wahlpruefsteine@die-linke.de</w:t>
      </w:r>
      <w:r>
        <w:rPr>
          <w:rFonts w:ascii="Arial" w:hAnsi="Arial" w:cs="Arial" w:eastAsia="Arial"/>
          <w:sz w:val="20"/>
          <w:highlight w:val="none"/>
        </w:rPr>
      </w:r>
      <w:r/>
    </w:p>
    <w:p>
      <w:pPr>
        <w:pStyle w:val="603"/>
      </w:pPr>
      <w:r>
        <w:rPr>
          <w:highlight w:val="none"/>
        </w:rPr>
      </w:r>
      <w:r>
        <w:rPr>
          <w:highlight w:val="none"/>
        </w:rPr>
      </w:r>
    </w:p>
    <w:p>
      <w:pPr>
        <w:pStyle w:val="603"/>
        <w:rPr>
          <w:highlight w:val="none"/>
        </w:rPr>
      </w:pPr>
      <w:r>
        <w:rPr>
          <w:highlight w:val="none"/>
        </w:rPr>
      </w:r>
      <w:r>
        <w:rPr>
          <w:highlight w:val="none"/>
        </w:rPr>
      </w:r>
    </w:p>
    <w:p>
      <w:pPr>
        <w:pStyle w:val="603"/>
        <w:rPr>
          <w:highlight w:val="none"/>
        </w:rPr>
      </w:pPr>
      <w:r/>
      <w:bookmarkStart w:id="0" w:name="_GoBack"/>
      <w:r>
        <w:t xml:space="preserve">PROLAHN e. V.</w:t>
      </w:r>
      <w:bookmarkEnd w:id="0"/>
      <w:r/>
    </w:p>
    <w:p>
      <w:pPr>
        <w:pStyle w:val="603"/>
      </w:pPr>
      <w:r/>
      <w:r>
        <w:t xml:space="preserve">Heinz </w:t>
      </w:r>
      <w:r>
        <w:t xml:space="preserve">Scheyer</w:t>
      </w:r>
      <w:r/>
      <w:r/>
    </w:p>
    <w:p>
      <w:pPr>
        <w:pStyle w:val="603"/>
      </w:pPr>
      <w:r>
        <w:t xml:space="preserve">Am </w:t>
      </w:r>
      <w:r>
        <w:t xml:space="preserve">Mühlrain</w:t>
      </w:r>
      <w:r>
        <w:t xml:space="preserve"> 1</w:t>
      </w:r>
      <w:r/>
    </w:p>
    <w:p>
      <w:pPr>
        <w:pStyle w:val="603"/>
      </w:pPr>
      <w:r>
        <w:t xml:space="preserve">56470 Bad Marienberg</w:t>
      </w:r>
      <w:r/>
    </w:p>
    <w:p>
      <w:pPr>
        <w:pStyle w:val="603"/>
      </w:pPr>
      <w:r>
        <w:t xml:space="preserve">per E-Mail: </w:t>
      </w:r>
      <w:hyperlink r:id="rId10" w:tooltip="mailto:info@prolahn.de" w:history="1">
        <w:r>
          <w:rPr>
            <w:rStyle w:val="602"/>
          </w:rPr>
          <w:t xml:space="preserve">info@prolahn.de</w:t>
        </w:r>
      </w:hyperlink>
      <w:r/>
      <w:r/>
    </w:p>
    <w:p>
      <w:pPr>
        <w:pStyle w:val="603"/>
      </w:pPr>
      <w:r/>
      <w:r/>
    </w:p>
    <w:p>
      <w:pPr>
        <w:pStyle w:val="603"/>
      </w:pPr>
      <w:r/>
      <w:r/>
    </w:p>
    <w:p>
      <w:pPr>
        <w:pStyle w:val="1_917"/>
        <w:spacing w:lineRule="auto" w:line="276" w:after="0" w:afterAutospacing="0"/>
        <w:rPr>
          <w:rFonts w:ascii="Arial" w:hAnsi="Arial" w:cs="Arial" w:eastAsia="Arial"/>
          <w:b w:val="false"/>
          <w:i w:val="false"/>
          <w:highlight w:val="none"/>
        </w:rPr>
      </w:pPr>
      <w:r>
        <w:rPr>
          <w:rFonts w:ascii="Arial" w:hAnsi="Arial" w:cs="Arial" w:eastAsia="Arial"/>
          <w:b w:val="false"/>
          <w:i w:val="false"/>
        </w:rPr>
        <w:t xml:space="preserve">Berlin, den </w:t>
      </w:r>
      <w:r>
        <w:rPr>
          <w:rFonts w:ascii="Arial" w:hAnsi="Arial" w:cs="Arial" w:eastAsia="Arial"/>
          <w:b w:val="false"/>
          <w:i w:val="false"/>
          <w:highlight w:val="none"/>
        </w:rPr>
        <w:t xml:space="preserve">13.08.2021</w:t>
      </w:r>
      <w:r/>
    </w:p>
    <w:p>
      <w:pPr>
        <w:pStyle w:val="1_917"/>
        <w:spacing w:lineRule="auto" w:line="276" w:after="0" w:afterAutospacing="0"/>
        <w:rPr>
          <w:rFonts w:ascii="Arial" w:hAnsi="Arial" w:cs="Arial" w:eastAsia="Arial"/>
          <w:b w:val="false"/>
          <w:i w:val="false"/>
          <w:highlight w:val="none"/>
        </w:rPr>
      </w:pPr>
      <w:r>
        <w:rPr>
          <w:rFonts w:ascii="Arial" w:hAnsi="Arial" w:cs="Arial" w:eastAsia="Arial"/>
          <w:b w:val="false"/>
          <w:i w:val="false"/>
          <w:highlight w:val="none"/>
        </w:rPr>
      </w:r>
      <w:r>
        <w:rPr>
          <w:rFonts w:ascii="Arial" w:hAnsi="Arial" w:cs="Arial" w:eastAsia="Arial"/>
          <w:b w:val="false"/>
          <w:i w:val="false"/>
          <w:highlight w:val="none"/>
        </w:rPr>
      </w:r>
    </w:p>
    <w:p>
      <w:pPr>
        <w:pStyle w:val="1_917"/>
        <w:spacing w:lineRule="auto" w:line="276" w:after="0" w:afterAutospacing="0"/>
        <w:rPr>
          <w:rFonts w:ascii="Arial" w:hAnsi="Arial" w:cs="Arial" w:eastAsia="Arial"/>
        </w:rPr>
      </w:pPr>
      <w:r>
        <w:rPr>
          <w:rFonts w:ascii="Arial" w:hAnsi="Arial" w:cs="Arial" w:eastAsia="Arial"/>
          <w:b/>
          <w:i w:val="false"/>
        </w:rPr>
        <w:t xml:space="preserve">DIE LINKE Antwort Wahlprüfstein</w:t>
      </w:r>
      <w:r>
        <w:rPr>
          <w:rFonts w:ascii="Arial" w:hAnsi="Arial" w:cs="Arial" w:eastAsia="Arial"/>
          <w:b/>
          <w:i w:val="false"/>
        </w:rPr>
      </w:r>
      <w:r/>
    </w:p>
    <w:p>
      <w:pPr>
        <w:pStyle w:val="603"/>
      </w:pPr>
      <w:r/>
      <w:r/>
    </w:p>
    <w:p>
      <w:pPr>
        <w:pStyle w:val="603"/>
      </w:pPr>
      <w:r/>
      <w:r/>
    </w:p>
    <w:p>
      <w:pPr>
        <w:pStyle w:val="603"/>
      </w:pPr>
      <w:r/>
      <w:r/>
    </w:p>
    <w:p>
      <w:pPr>
        <w:pStyle w:val="603"/>
        <w:rPr>
          <w:i/>
        </w:rPr>
      </w:pPr>
      <w:r>
        <w:rPr>
          <w:i/>
        </w:rPr>
        <w:t xml:space="preserve">Gesellschaftlicher Nutzen der Lahn</w:t>
      </w:r>
      <w:r>
        <w:rPr>
          <w:i/>
        </w:rPr>
      </w:r>
    </w:p>
    <w:p>
      <w:pPr>
        <w:pStyle w:val="603"/>
        <w:rPr>
          <w:i/>
          <w:highlight w:val="none"/>
        </w:rPr>
      </w:pPr>
      <w:r>
        <w:rPr>
          <w:i/>
        </w:rPr>
        <w:t xml:space="preserve">Wohnortnahe Erholungsräume im und am Wasser machen den Wert naturnaher Flüsse für jeden individu</w:t>
      </w:r>
      <w:r>
        <w:rPr>
          <w:i/>
        </w:rPr>
        <w:t xml:space="preserve">ell erfahrbar und erhöhen damit die gesellschaftliche Akzeptanz und Unterstützung der Bevölkerung bei der Renaturierung. Wie können geeignete Instrumente aussehen, die die Lahn und ihre Ufer für die Bevölkerung naturverträglich nutzbar und erlebbar machen?</w:t>
      </w:r>
      <w:r/>
    </w:p>
    <w:p>
      <w:pPr>
        <w:pStyle w:val="603"/>
      </w:pPr>
      <w:r>
        <w:rPr>
          <w:i/>
          <w:highlight w:val="none"/>
        </w:rPr>
      </w:r>
      <w:r>
        <w:rPr>
          <w:i/>
          <w:highlight w:val="none"/>
        </w:rPr>
      </w:r>
    </w:p>
    <w:p>
      <w:pPr>
        <w:pStyle w:val="603"/>
      </w:pPr>
      <w:r>
        <w:t xml:space="preserve">Um wohnartnahe Erholungsräume zu erhalten, muss darauf geachtet werden, dass diese Räume nicht übernutzt werden. Sollte es zu einer Übernutzung kommen, sollten Maßnahmen getroffen werden, welche die Anzahl der </w:t>
      </w:r>
      <w:r>
        <w:t xml:space="preserve">Nutzer:innen</w:t>
      </w:r>
      <w:r>
        <w:t xml:space="preserve"> </w:t>
      </w:r>
      <w:r>
        <w:t xml:space="preserve">einschränken. Für den Schutz der Erholungsräume ist es auch wichtig die Anreise per ÖPNV zu ermöglichen und Verstöße gegen Parkverbote konsequent zu ahnden. Die öffentliche Begehbarkeit der Ufer sollte gesichert werden. Um für die Besonderheit dieser Natur</w:t>
      </w:r>
      <w:r>
        <w:t xml:space="preserve">räume zu sensibilisieren empfehlen wir entsprechende Angebote an die Bevölkerung zu machen, z.B. einen Tag der Natur an der Lahn zu veranstalten, bei dem Naturführungen mit Erläuterungen an der Lahn zu Fuß, mit dem Rad oder auf dem Schiff angeboten werden.</w:t>
      </w:r>
      <w:r/>
    </w:p>
    <w:p>
      <w:pPr>
        <w:pStyle w:val="603"/>
      </w:pPr>
      <w:r/>
      <w:r/>
    </w:p>
    <w:p>
      <w:pPr>
        <w:pStyle w:val="603"/>
        <w:rPr>
          <w:i/>
        </w:rPr>
      </w:pPr>
      <w:r>
        <w:rPr>
          <w:i/>
        </w:rPr>
        <w:t xml:space="preserve">Touristische Anziehungskraft der Lahn</w:t>
      </w:r>
      <w:r>
        <w:rPr>
          <w:i/>
        </w:rPr>
      </w:r>
    </w:p>
    <w:p>
      <w:pPr>
        <w:pStyle w:val="603"/>
        <w:rPr>
          <w:i/>
          <w:highlight w:val="none"/>
        </w:rPr>
      </w:pPr>
      <w:r>
        <w:rPr>
          <w:i/>
        </w:rPr>
        <w:t xml:space="preserve">Menschen zieht es zum Wasser, denn lebendige Flusslandschaften ermöglichen eine intensive Naturbegegnung. Naturnahe Gewässer si</w:t>
      </w:r>
      <w:r>
        <w:rPr>
          <w:i/>
        </w:rPr>
        <w:t xml:space="preserve">nd interessante Erholungsgebiete, erhöhen die Attraktivität von Städten und Regionen und verstärken deren touristische Anziehungskraft. Welche neuen Maßnahmen zur Steigerung der touristischen Anziehungskraft würden Sie vorschlagen? Wo sehen Sie Potenziale?</w:t>
      </w:r>
      <w:r/>
    </w:p>
    <w:p>
      <w:pPr>
        <w:pStyle w:val="603"/>
      </w:pPr>
      <w:r>
        <w:rPr>
          <w:i/>
          <w:highlight w:val="none"/>
        </w:rPr>
      </w:r>
      <w:r>
        <w:rPr>
          <w:i/>
          <w:highlight w:val="none"/>
        </w:rPr>
      </w:r>
    </w:p>
    <w:p>
      <w:pPr>
        <w:pStyle w:val="603"/>
      </w:pPr>
      <w:r>
        <w:t xml:space="preserve">Der Wassertourismus wächst</w:t>
      </w:r>
      <w:r>
        <w:t xml:space="preserve"> erfreulicherweise. Viele Menschen wollen in ihrem Urlaub Zeit auf dem Wasser verbringen. Doch der Investitionsbedarf für touristisch genutzte Schleusen und die Nebenwasserstraßen liegt im Millionenbereich. Gerade die Nebenwasserstraßen müssen gezielt ausg</w:t>
      </w:r>
      <w:r>
        <w:t xml:space="preserve">ebaut werden. Bisher stopft die Bundesregierung aber gerade so die nötigsten Löcher. Immer wieder müssen Schleusen gesperrt werden. Wünschenswert wäre deswegen die Erhöhung des Anteils der für Nebenwasserstraßen aufgewendeten Bundesmittel und ein Sofortpro</w:t>
      </w:r>
      <w:r>
        <w:t xml:space="preserve">gramm für Sanierungsfälle. Gleichzeitig muss darauf geachtet werden, dass die steigende Nachfrage nach Flusskreuzfahrten nicht zur Gefahr für Ökosysteme wird. Denn die Anziehungskraft des Wassertourismus liegt in der Schönheit und Unversehrtheit der Natur.</w:t>
      </w:r>
      <w:r/>
    </w:p>
    <w:p>
      <w:pPr>
        <w:pStyle w:val="603"/>
      </w:pPr>
      <w:r/>
      <w:r/>
    </w:p>
    <w:p>
      <w:pPr>
        <w:pStyle w:val="603"/>
        <w:rPr>
          <w:i/>
        </w:rPr>
      </w:pPr>
      <w:r>
        <w:rPr>
          <w:i/>
        </w:rPr>
        <w:t xml:space="preserve">"Ein Fluss ist mehr als Wasser"</w:t>
      </w:r>
      <w:r>
        <w:rPr>
          <w:i/>
        </w:rPr>
      </w:r>
    </w:p>
    <w:p>
      <w:pPr>
        <w:pStyle w:val="603"/>
        <w:rPr>
          <w:i/>
          <w:highlight w:val="none"/>
        </w:rPr>
      </w:pPr>
      <w:r>
        <w:rPr>
          <w:i/>
        </w:rPr>
        <w:t xml:space="preserve">Naturnahe, lebendige Flüsse sind das Rückg</w:t>
      </w:r>
      <w:r>
        <w:rPr>
          <w:i/>
        </w:rPr>
        <w:t xml:space="preserve">rat des Artenschutzes. Sie bieten vielen seltenen und gefährdeten Tieren und Pflanzen eine Heimat. Auch die Lahn ist ein bedeutender und sensibler Lebensraum. Wo sehen Sie die größten Gefährdungen für unseren Fluss und wie wollen Sie diesen entgegenwirken?</w:t>
      </w:r>
      <w:r/>
    </w:p>
    <w:p>
      <w:pPr>
        <w:pStyle w:val="603"/>
      </w:pPr>
      <w:r>
        <w:rPr>
          <w:i/>
          <w:highlight w:val="none"/>
        </w:rPr>
      </w:r>
      <w:r>
        <w:rPr>
          <w:i/>
          <w:highlight w:val="none"/>
        </w:rPr>
      </w:r>
    </w:p>
    <w:p>
      <w:pPr>
        <w:pStyle w:val="603"/>
      </w:pPr>
      <w:r>
        <w:t xml:space="preserve">Grundsätzlich müssen wir unsere Gewässer gegen Einträge von Schadstoffen schützen. DIE LINKE setzt sich für eine Verminderung</w:t>
      </w:r>
      <w:r>
        <w:t xml:space="preserve"> des Einsatzes von Pestiziden und Düngemitteln in der Landwirtschaft ein. Regionalspezifisch könnte durch die Klimaerhitzung Wasserknappheit zum Problem werden, im Sommer müsste auch eine ausreichende Versorgung mit Sauerstoff im Wasser gewährleistet sein.</w:t>
      </w:r>
      <w:r/>
    </w:p>
    <w:p>
      <w:pPr>
        <w:pStyle w:val="603"/>
      </w:pPr>
      <w:r/>
      <w:r/>
    </w:p>
    <w:p>
      <w:pPr>
        <w:pStyle w:val="603"/>
        <w:rPr>
          <w:i/>
          <w:highlight w:val="none"/>
        </w:rPr>
      </w:pPr>
      <w:r>
        <w:rPr>
          <w:i/>
        </w:rPr>
        <w:t xml:space="preserve">"Man liebt nur was man kennt, und man schützt nur, was man liebt." (Konrad Lorenz) Wem die Bedeutung von Flüssen für die</w:t>
      </w:r>
      <w:r>
        <w:rPr>
          <w:i/>
        </w:rPr>
        <w:t xml:space="preserve"> Natur und die Menschen bewusst ist, dem wird auch deren Schutz wichtig sein. Wie können umweltpädagogische Bildungsangebote für die Lahn aussehen, wo sollten sie angesiedelt sein und wie kann der Balanceakt zwischen Naturschutz und Naturerlebnis gelingen?</w:t>
      </w:r>
      <w:r/>
    </w:p>
    <w:p>
      <w:pPr>
        <w:pStyle w:val="603"/>
      </w:pPr>
      <w:r>
        <w:rPr>
          <w:i/>
          <w:highlight w:val="none"/>
        </w:rPr>
      </w:r>
      <w:r>
        <w:rPr>
          <w:i/>
          <w:highlight w:val="none"/>
        </w:rPr>
      </w:r>
    </w:p>
    <w:p>
      <w:pPr>
        <w:pStyle w:val="603"/>
      </w:pPr>
      <w:r>
        <w:t xml:space="preserve">Es sollte konsequent eine natursensible Kultur entwickelt und gefördert werden. Dazu können besondere Ereignisse, wi</w:t>
      </w:r>
      <w:r>
        <w:t xml:space="preserve">e ein Tag der Natur an der Lahn (Antwort zu Frage 1) dienen, aber auch regelmäßige Exkursionen von regionalen Bildungseinrichtungen. Es könnten Patenschaften übernommen werden, auch naturpflegerische Maßnahmen könnten mit Bevölkerung und mit Einladung von </w:t>
      </w:r>
      <w:r>
        <w:t xml:space="preserve">Medienvertreter:innen</w:t>
      </w:r>
      <w:r>
        <w:t xml:space="preserve"> durchgeführt werden. Falls es Konflikte zwischen unterschiedlichen Nutzungsarten gibt könnte die Einrichtung unterschiedlicher Nutzungszonen solche Konflikte entschärfen.</w:t>
      </w:r>
      <w:r/>
    </w:p>
    <w:p>
      <w:pPr>
        <w:pStyle w:val="603"/>
      </w:pPr>
      <w:r/>
      <w:r/>
    </w:p>
    <w:p>
      <w:pPr>
        <w:pStyle w:val="603"/>
        <w:rPr>
          <w:i/>
        </w:rPr>
      </w:pPr>
      <w:r>
        <w:rPr>
          <w:i/>
        </w:rPr>
        <w:t xml:space="preserve">Die Lahn - Ein Fluss, viele Interessen</w:t>
      </w:r>
      <w:r>
        <w:rPr>
          <w:i/>
        </w:rPr>
      </w:r>
    </w:p>
    <w:p>
      <w:pPr>
        <w:pStyle w:val="603"/>
        <w:rPr>
          <w:i/>
          <w:highlight w:val="none"/>
        </w:rPr>
      </w:pPr>
      <w:r>
        <w:rPr>
          <w:i/>
        </w:rPr>
        <w:t xml:space="preserve">Flüsse stehen wie kaum eine andere Naturressource in einem Spannungsfeld mehrerer konkurrierender Interessen und sind in Gefahr verändert oder zerstört zu werden. Wie stellen Sie sich d</w:t>
      </w:r>
      <w:r>
        <w:rPr>
          <w:i/>
        </w:rPr>
        <w:t xml:space="preserve">en Ausgleich zwischen den widerstreitenden Interessen (z.B. Naturschutz, Personenschifffahrt, Freizeitschifffahrt, Wasserkraftnutzung, Landwirtschaft, Tourismus u.a.) vor bzw. wie könnten Kompromisse für augenscheinlich nicht vereinbare Nutzungen aussehen?</w:t>
      </w:r>
      <w:r/>
    </w:p>
    <w:p>
      <w:pPr>
        <w:pStyle w:val="603"/>
      </w:pPr>
      <w:r>
        <w:rPr>
          <w:i/>
          <w:highlight w:val="none"/>
        </w:rPr>
      </w:r>
      <w:r>
        <w:rPr>
          <w:i/>
          <w:highlight w:val="none"/>
        </w:rPr>
      </w:r>
    </w:p>
    <w:p>
      <w:pPr>
        <w:pStyle w:val="603"/>
      </w:pPr>
      <w:r>
        <w:t xml:space="preserve">Es sollte Zonen geben, die dem Naturschutz </w:t>
      </w:r>
      <w:r>
        <w:t xml:space="preserve">vorbehalten sind und nur auf festgelegten Wegen zur Naturbeobachtung betreten werden dürfen. Bei der Personenschifffahrt ist darauf zu achten, dass es nicht zu einer Übernutzung kommt. An Anlegestellen, die längere Zeit genutzt werden, sollte Landstrom ang</w:t>
      </w:r>
      <w:r>
        <w:t xml:space="preserve">eboten werden. Über die Hafengebühren kann ein starker Anreiz gegeben werden, diesen Landstrom auch zu nutzen. Bei der Landwirtschaft wäre es für den Artenschutz sehr wichtig, dass es Randstreifen gibt, die von der landwirtschaftlichen Nutzung ausgenommen sind.</w:t>
      </w:r>
      <w:r/>
    </w:p>
    <w:p>
      <w:r/>
      <w:r/>
    </w:p>
    <w:sectPr>
      <w:footnotePr/>
      <w:endnotePr/>
      <w:type w:val="nextPage"/>
      <w:pgSz w:w="11906" w:h="16838" w:orient="portrait"/>
      <w:pgMar w:top="1417" w:right="1417" w:bottom="1134" w:left="1417"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r>
        <w:separator/>
      </w:r>
      <w:r/>
    </w:p>
  </w:endnote>
  <w:endnote w:type="continuationSeparator" w:id="0">
    <w:p>
      <w:pPr>
        <w:spacing w:lineRule="auto" w:line="240" w:after="0"/>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corpos">
    <w:panose1 w:val="020B0606020202030204"/>
  </w:font>
  <w:font w:name="Calibri">
    <w:panose1 w:val="020F0502020204030204"/>
  </w:font>
  <w:font w:name="Arial">
    <w:panose1 w:val="020B060402020202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de-DE" w:bidi="ar-SA" w:eastAsia="en-US"/>
      </w:rPr>
    </w:rPrDefault>
    <w:pPrDefault>
      <w:pPr>
        <w:spacing w:lineRule="auto" w:line="259" w:after="16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598"/>
    <w:next w:val="598"/>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599"/>
    <w:link w:val="11"/>
    <w:uiPriority w:val="9"/>
    <w:rPr>
      <w:rFonts w:ascii="Arial" w:hAnsi="Arial" w:cs="Arial" w:eastAsia="Arial"/>
      <w:sz w:val="40"/>
      <w:szCs w:val="40"/>
    </w:rPr>
  </w:style>
  <w:style w:type="paragraph" w:styleId="13">
    <w:name w:val="Heading 2"/>
    <w:basedOn w:val="598"/>
    <w:next w:val="598"/>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599"/>
    <w:link w:val="13"/>
    <w:uiPriority w:val="9"/>
    <w:rPr>
      <w:rFonts w:ascii="Arial" w:hAnsi="Arial" w:cs="Arial" w:eastAsia="Arial"/>
      <w:sz w:val="34"/>
    </w:rPr>
  </w:style>
  <w:style w:type="paragraph" w:styleId="15">
    <w:name w:val="Heading 3"/>
    <w:basedOn w:val="598"/>
    <w:next w:val="598"/>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599"/>
    <w:link w:val="15"/>
    <w:uiPriority w:val="9"/>
    <w:rPr>
      <w:rFonts w:ascii="Arial" w:hAnsi="Arial" w:cs="Arial" w:eastAsia="Arial"/>
      <w:sz w:val="30"/>
      <w:szCs w:val="30"/>
    </w:rPr>
  </w:style>
  <w:style w:type="paragraph" w:styleId="17">
    <w:name w:val="Heading 4"/>
    <w:basedOn w:val="598"/>
    <w:next w:val="598"/>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599"/>
    <w:link w:val="17"/>
    <w:uiPriority w:val="9"/>
    <w:rPr>
      <w:rFonts w:ascii="Arial" w:hAnsi="Arial" w:cs="Arial" w:eastAsia="Arial"/>
      <w:b/>
      <w:bCs/>
      <w:sz w:val="26"/>
      <w:szCs w:val="26"/>
    </w:rPr>
  </w:style>
  <w:style w:type="paragraph" w:styleId="19">
    <w:name w:val="Heading 5"/>
    <w:basedOn w:val="598"/>
    <w:next w:val="598"/>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599"/>
    <w:link w:val="19"/>
    <w:uiPriority w:val="9"/>
    <w:rPr>
      <w:rFonts w:ascii="Arial" w:hAnsi="Arial" w:cs="Arial" w:eastAsia="Arial"/>
      <w:b/>
      <w:bCs/>
      <w:sz w:val="24"/>
      <w:szCs w:val="24"/>
    </w:rPr>
  </w:style>
  <w:style w:type="paragraph" w:styleId="21">
    <w:name w:val="Heading 6"/>
    <w:basedOn w:val="598"/>
    <w:next w:val="598"/>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599"/>
    <w:link w:val="21"/>
    <w:uiPriority w:val="9"/>
    <w:rPr>
      <w:rFonts w:ascii="Arial" w:hAnsi="Arial" w:cs="Arial" w:eastAsia="Arial"/>
      <w:b/>
      <w:bCs/>
      <w:sz w:val="22"/>
      <w:szCs w:val="22"/>
    </w:rPr>
  </w:style>
  <w:style w:type="paragraph" w:styleId="23">
    <w:name w:val="Heading 7"/>
    <w:basedOn w:val="598"/>
    <w:next w:val="598"/>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599"/>
    <w:link w:val="23"/>
    <w:uiPriority w:val="9"/>
    <w:rPr>
      <w:rFonts w:ascii="Arial" w:hAnsi="Arial" w:cs="Arial" w:eastAsia="Arial"/>
      <w:b/>
      <w:bCs/>
      <w:i/>
      <w:iCs/>
      <w:sz w:val="22"/>
      <w:szCs w:val="22"/>
    </w:rPr>
  </w:style>
  <w:style w:type="paragraph" w:styleId="25">
    <w:name w:val="Heading 8"/>
    <w:basedOn w:val="598"/>
    <w:next w:val="598"/>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599"/>
    <w:link w:val="25"/>
    <w:uiPriority w:val="9"/>
    <w:rPr>
      <w:rFonts w:ascii="Arial" w:hAnsi="Arial" w:cs="Arial" w:eastAsia="Arial"/>
      <w:i/>
      <w:iCs/>
      <w:sz w:val="22"/>
      <w:szCs w:val="22"/>
    </w:rPr>
  </w:style>
  <w:style w:type="paragraph" w:styleId="27">
    <w:name w:val="Heading 9"/>
    <w:basedOn w:val="598"/>
    <w:next w:val="598"/>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599"/>
    <w:link w:val="27"/>
    <w:uiPriority w:val="9"/>
    <w:rPr>
      <w:rFonts w:ascii="Arial" w:hAnsi="Arial" w:cs="Arial" w:eastAsia="Arial"/>
      <w:i/>
      <w:iCs/>
      <w:sz w:val="21"/>
      <w:szCs w:val="21"/>
    </w:rPr>
  </w:style>
  <w:style w:type="paragraph" w:styleId="29">
    <w:name w:val="List Paragraph"/>
    <w:basedOn w:val="598"/>
    <w:qFormat/>
    <w:uiPriority w:val="34"/>
    <w:pPr>
      <w:contextualSpacing w:val="true"/>
      <w:ind w:left="720"/>
    </w:pPr>
  </w:style>
  <w:style w:type="paragraph" w:styleId="31">
    <w:name w:val="No Spacing"/>
    <w:qFormat/>
    <w:uiPriority w:val="1"/>
    <w:pPr>
      <w:spacing w:lineRule="auto" w:line="240" w:after="0" w:before="0"/>
    </w:pPr>
  </w:style>
  <w:style w:type="paragraph" w:styleId="32">
    <w:name w:val="Title"/>
    <w:basedOn w:val="598"/>
    <w:next w:val="598"/>
    <w:link w:val="33"/>
    <w:qFormat/>
    <w:uiPriority w:val="10"/>
    <w:rPr>
      <w:sz w:val="48"/>
      <w:szCs w:val="48"/>
    </w:rPr>
    <w:pPr>
      <w:contextualSpacing w:val="true"/>
      <w:spacing w:after="200" w:before="300"/>
    </w:pPr>
  </w:style>
  <w:style w:type="character" w:styleId="33">
    <w:name w:val="Title Char"/>
    <w:basedOn w:val="599"/>
    <w:link w:val="32"/>
    <w:uiPriority w:val="10"/>
    <w:rPr>
      <w:sz w:val="48"/>
      <w:szCs w:val="48"/>
    </w:rPr>
  </w:style>
  <w:style w:type="paragraph" w:styleId="34">
    <w:name w:val="Subtitle"/>
    <w:basedOn w:val="598"/>
    <w:next w:val="598"/>
    <w:link w:val="35"/>
    <w:qFormat/>
    <w:uiPriority w:val="11"/>
    <w:rPr>
      <w:sz w:val="24"/>
      <w:szCs w:val="24"/>
    </w:rPr>
    <w:pPr>
      <w:spacing w:after="200" w:before="200"/>
    </w:pPr>
  </w:style>
  <w:style w:type="character" w:styleId="35">
    <w:name w:val="Subtitle Char"/>
    <w:basedOn w:val="599"/>
    <w:link w:val="34"/>
    <w:uiPriority w:val="11"/>
    <w:rPr>
      <w:sz w:val="24"/>
      <w:szCs w:val="24"/>
    </w:rPr>
  </w:style>
  <w:style w:type="paragraph" w:styleId="36">
    <w:name w:val="Quote"/>
    <w:basedOn w:val="598"/>
    <w:next w:val="598"/>
    <w:link w:val="37"/>
    <w:qFormat/>
    <w:uiPriority w:val="29"/>
    <w:rPr>
      <w:i/>
    </w:rPr>
    <w:pPr>
      <w:ind w:left="720" w:right="720"/>
    </w:pPr>
  </w:style>
  <w:style w:type="character" w:styleId="37">
    <w:name w:val="Quote Char"/>
    <w:link w:val="36"/>
    <w:uiPriority w:val="29"/>
    <w:rPr>
      <w:i/>
    </w:rPr>
  </w:style>
  <w:style w:type="paragraph" w:styleId="38">
    <w:name w:val="Intense Quote"/>
    <w:basedOn w:val="598"/>
    <w:next w:val="598"/>
    <w:link w:val="39"/>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598"/>
    <w:link w:val="41"/>
    <w:uiPriority w:val="99"/>
    <w:unhideWhenUsed/>
    <w:pPr>
      <w:spacing w:lineRule="auto" w:line="240" w:after="0"/>
      <w:tabs>
        <w:tab w:val="center" w:pos="7143" w:leader="none"/>
        <w:tab w:val="right" w:pos="14287" w:leader="none"/>
      </w:tabs>
    </w:pPr>
  </w:style>
  <w:style w:type="character" w:styleId="41">
    <w:name w:val="Header Char"/>
    <w:basedOn w:val="599"/>
    <w:link w:val="40"/>
    <w:uiPriority w:val="99"/>
  </w:style>
  <w:style w:type="paragraph" w:styleId="42">
    <w:name w:val="Footer"/>
    <w:basedOn w:val="598"/>
    <w:link w:val="45"/>
    <w:uiPriority w:val="99"/>
    <w:unhideWhenUsed/>
    <w:pPr>
      <w:spacing w:lineRule="auto" w:line="240" w:after="0"/>
      <w:tabs>
        <w:tab w:val="center" w:pos="7143" w:leader="none"/>
        <w:tab w:val="right" w:pos="14287" w:leader="none"/>
      </w:tabs>
    </w:pPr>
  </w:style>
  <w:style w:type="character" w:styleId="43">
    <w:name w:val="Footer Char"/>
    <w:basedOn w:val="599"/>
    <w:link w:val="42"/>
    <w:uiPriority w:val="99"/>
  </w:style>
  <w:style w:type="paragraph" w:styleId="44">
    <w:name w:val="Caption"/>
    <w:basedOn w:val="598"/>
    <w:next w:val="598"/>
    <w:qFormat/>
    <w:uiPriority w:val="35"/>
    <w:semiHidden/>
    <w:unhideWhenUsed/>
    <w:rPr>
      <w:b/>
      <w:bCs/>
      <w:color w:val="4F81BD" w:themeColor="accent1"/>
      <w:sz w:val="18"/>
      <w:szCs w:val="18"/>
    </w:rPr>
    <w:pPr>
      <w:spacing w:lineRule="auto" w:line="276"/>
    </w:pPr>
  </w:style>
  <w:style w:type="character" w:styleId="45">
    <w:name w:val="Caption Char"/>
    <w:basedOn w:val="44"/>
    <w:link w:val="42"/>
    <w:uiPriority w:val="99"/>
  </w:style>
  <w:style w:type="table" w:styleId="46">
    <w:name w:val="Table Grid"/>
    <w:basedOn w:val="600"/>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60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60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600"/>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60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60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60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600"/>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60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60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60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60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60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60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60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60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60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60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60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60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60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60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60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60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60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60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60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60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600"/>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600"/>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600"/>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600"/>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600"/>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600"/>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600"/>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60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82">
    <w:name w:val="Grid Table 5 Dark- Accent 1"/>
    <w:basedOn w:val="60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83">
    <w:name w:val="Grid Table 5 Dark - Accent 2"/>
    <w:basedOn w:val="60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84">
    <w:name w:val="Grid Table 5 Dark - Accent 3"/>
    <w:basedOn w:val="60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85">
    <w:name w:val="Grid Table 5 Dark- Accent 4"/>
    <w:basedOn w:val="60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86">
    <w:name w:val="Grid Table 5 Dark - Accent 5"/>
    <w:basedOn w:val="60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87">
    <w:name w:val="Grid Table 5 Dark - Accent 6"/>
    <w:basedOn w:val="60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88">
    <w:name w:val="Grid Table 6 Colorful"/>
    <w:basedOn w:val="600"/>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600"/>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60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600"/>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60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600"/>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600"/>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7 Colorful"/>
    <w:basedOn w:val="600"/>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style>
  <w:style w:type="table" w:styleId="96">
    <w:name w:val="Grid Table 7 Colorful - Accent 1"/>
    <w:basedOn w:val="600"/>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left w:val="none"/>
          <w:top w:val="none"/>
          <w:right w:val="single" w:color="000000" w:sz="4" w:space="0" w:themeColor="accent1" w:themeTint="80"/>
          <w:bottom w:val="none"/>
        </w:tcBorders>
      </w:tcPr>
    </w:tblStylePr>
    <w:tblStylePr w:type="firstRow">
      <w:rPr>
        <w:rFonts w:ascii="Arial" w:hAnsi="Arial"/>
        <w:b/>
        <w:color w:val="317BBA" w:themeColor="accent1" w:themeTint="80" w:themeShade="95"/>
        <w:sz w:val="22"/>
      </w:rPr>
      <w:tcPr>
        <w:shd w:val="clear" w:color="FFFFFF" w:themeColor="light1"/>
        <w:tcBorders>
          <w:left w:val="none"/>
          <w:top w:val="none"/>
          <w:right w:val="none"/>
          <w:bottom w:val="single" w:color="000000" w:sz="4" w:space="0" w:themeColor="accent1" w:themeTint="80"/>
        </w:tcBorders>
      </w:tcPr>
    </w:tblStylePr>
    <w:tblStylePr w:type="lastCol">
      <w:rPr>
        <w:rFonts w:ascii="Arial" w:hAnsi="Arial"/>
        <w:i/>
        <w:color w:val="317BBA" w:themeColor="accent1" w:themeTint="80" w:themeShade="95"/>
        <w:sz w:val="22"/>
      </w:rPr>
      <w:tcPr>
        <w:shd w:color="FFFFFF"/>
        <w:tcBorders>
          <w:left w:val="single" w:color="000000" w:sz="4" w:space="0" w:themeColor="accent1" w:themeTint="80"/>
          <w:top w:val="none"/>
          <w:right w:val="none"/>
          <w:bottom w:val="none"/>
        </w:tcBorders>
      </w:tcPr>
    </w:tblStylePr>
    <w:tblStylePr w:type="lastRow">
      <w:rPr>
        <w:rFonts w:ascii="Arial" w:hAnsi="Arial"/>
        <w:b/>
        <w:color w:val="317BBA" w:themeColor="accent1" w:themeTint="80" w:themeShade="95"/>
        <w:sz w:val="22"/>
      </w:rPr>
      <w:tcPr>
        <w:shd w:val="clear" w:color="FFFFFF" w:themeColor="light1"/>
        <w:tcBorders>
          <w:left w:val="none"/>
          <w:top w:val="single" w:color="000000" w:sz="4" w:space="0" w:themeColor="accent1" w:themeTint="80"/>
          <w:right w:val="none"/>
          <w:bottom w:val="none"/>
        </w:tcBorders>
      </w:tcPr>
    </w:tblStylePr>
  </w:style>
  <w:style w:type="table" w:styleId="97">
    <w:name w:val="Grid Table 7 Colorful - Accent 2"/>
    <w:basedOn w:val="600"/>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FFFFFF" w:themeColor="light1"/>
        <w:tcBorders>
          <w:left w:val="none"/>
          <w:top w:val="single" w:color="000000" w:sz="4" w:space="0" w:themeColor="accent2" w:themeTint="97"/>
          <w:right w:val="none"/>
          <w:bottom w:val="none"/>
        </w:tcBorders>
      </w:tcPr>
    </w:tblStylePr>
  </w:style>
  <w:style w:type="table" w:styleId="98">
    <w:name w:val="Grid Table 7 Colorful - Accent 3"/>
    <w:basedOn w:val="600"/>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FFFFFF" w:themeColor="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FFFFFF" w:themeColor="light1"/>
        <w:tcBorders>
          <w:left w:val="none"/>
          <w:top w:val="single" w:color="000000" w:sz="4" w:space="0" w:themeColor="accent3" w:themeTint="FE"/>
          <w:right w:val="none"/>
          <w:bottom w:val="none"/>
        </w:tcBorders>
      </w:tcPr>
    </w:tblStylePr>
  </w:style>
  <w:style w:type="table" w:styleId="99">
    <w:name w:val="Grid Table 7 Colorful - Accent 4"/>
    <w:basedOn w:val="600"/>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FFFFFF" w:themeColor="light1"/>
        <w:tcBorders>
          <w:left w:val="none"/>
          <w:top w:val="single" w:color="000000" w:sz="4" w:space="0" w:themeColor="accent4" w:themeTint="9A"/>
          <w:right w:val="none"/>
          <w:bottom w:val="none"/>
        </w:tcBorders>
      </w:tcPr>
    </w:tblStylePr>
  </w:style>
  <w:style w:type="table" w:styleId="100">
    <w:name w:val="Grid Table 7 Colorful - Accent 5"/>
    <w:basedOn w:val="600"/>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left w:val="none"/>
          <w:top w:val="none"/>
          <w:right w:val="single" w:color="000000" w:sz="4" w:space="0" w:themeColor="accent5" w:themeTint="90"/>
          <w:bottom w:val="none"/>
        </w:tcBorders>
      </w:tcPr>
    </w:tblStylePr>
    <w:tblStylePr w:type="firstRow">
      <w:rPr>
        <w:rFonts w:ascii="Arial" w:hAnsi="Arial"/>
        <w:b/>
        <w:color w:val="254374" w:themeColor="accent5" w:themeShade="95"/>
        <w:sz w:val="22"/>
      </w:rPr>
      <w:tcPr>
        <w:shd w:val="clear" w:color="FFFFFF" w:themeColor="light1"/>
        <w:tcBorders>
          <w:left w:val="none"/>
          <w:top w:val="none"/>
          <w:right w:val="none"/>
          <w:bottom w:val="single" w:color="000000" w:sz="4" w:space="0" w:themeColor="accent5" w:themeTint="90"/>
        </w:tcBorders>
      </w:tcPr>
    </w:tblStylePr>
    <w:tblStylePr w:type="lastCol">
      <w:rPr>
        <w:rFonts w:ascii="Arial" w:hAnsi="Arial"/>
        <w:i/>
        <w:color w:val="254374" w:themeColor="accent5" w:themeShade="95"/>
        <w:sz w:val="22"/>
      </w:rPr>
      <w:tcPr>
        <w:shd w:color="FFFFFF"/>
        <w:tcBorders>
          <w:left w:val="single" w:color="000000" w:sz="4" w:space="0" w:themeColor="accent5" w:themeTint="90"/>
          <w:top w:val="none"/>
          <w:right w:val="none"/>
          <w:bottom w:val="none"/>
        </w:tcBorders>
      </w:tcPr>
    </w:tblStylePr>
    <w:tblStylePr w:type="lastRow">
      <w:rPr>
        <w:rFonts w:ascii="Arial" w:hAnsi="Arial"/>
        <w:b/>
        <w:color w:val="254374" w:themeColor="accent5" w:themeShade="95"/>
        <w:sz w:val="22"/>
      </w:rPr>
      <w:tcPr>
        <w:shd w:val="clear" w:color="FFFFFF" w:themeColor="light1"/>
        <w:tcBorders>
          <w:left w:val="none"/>
          <w:top w:val="single" w:color="000000" w:sz="4" w:space="0" w:themeColor="accent5" w:themeTint="90"/>
          <w:right w:val="none"/>
          <w:bottom w:val="none"/>
        </w:tcBorders>
      </w:tcPr>
    </w:tblStylePr>
  </w:style>
  <w:style w:type="table" w:styleId="101">
    <w:name w:val="Grid Table 7 Colorful - Accent 6"/>
    <w:basedOn w:val="600"/>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FFFFFF" w:themeColor="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FFFFFF" w:themeColor="light1"/>
        <w:tcBorders>
          <w:left w:val="none"/>
          <w:top w:val="single" w:color="000000" w:sz="4" w:space="0" w:themeColor="accent6" w:themeTint="90"/>
          <w:right w:val="none"/>
          <w:bottom w:val="none"/>
        </w:tcBorders>
      </w:tcPr>
    </w:tblStylePr>
  </w:style>
  <w:style w:type="table" w:styleId="102">
    <w:name w:val="List Table 1 Light"/>
    <w:basedOn w:val="600"/>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600"/>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600"/>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600"/>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600"/>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600"/>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600"/>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600"/>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600"/>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600"/>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600"/>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600"/>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600"/>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600"/>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60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17">
    <w:name w:val="List Table 3 - Accent 1"/>
    <w:basedOn w:val="600"/>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118">
    <w:name w:val="List Table 3 - Accent 2"/>
    <w:basedOn w:val="60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119">
    <w:name w:val="List Table 3 - Accent 3"/>
    <w:basedOn w:val="600"/>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120">
    <w:name w:val="List Table 3 - Accent 4"/>
    <w:basedOn w:val="60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121">
    <w:name w:val="List Table 3 - Accent 5"/>
    <w:basedOn w:val="600"/>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122">
    <w:name w:val="List Table 3 - Accent 6"/>
    <w:basedOn w:val="600"/>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123">
    <w:name w:val="List Table 4"/>
    <w:basedOn w:val="60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24">
    <w:name w:val="List Table 4 - Accent 1"/>
    <w:basedOn w:val="600"/>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125">
    <w:name w:val="List Table 4 - Accent 2"/>
    <w:basedOn w:val="600"/>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126">
    <w:name w:val="List Table 4 - Accent 3"/>
    <w:basedOn w:val="600"/>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127">
    <w:name w:val="List Table 4 - Accent 4"/>
    <w:basedOn w:val="600"/>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128">
    <w:name w:val="List Table 4 - Accent 5"/>
    <w:basedOn w:val="600"/>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129">
    <w:name w:val="List Table 4 - Accent 6"/>
    <w:basedOn w:val="600"/>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130">
    <w:name w:val="List Table 5 Dark"/>
    <w:basedOn w:val="600"/>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600"/>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600"/>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600"/>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600"/>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600"/>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600"/>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600"/>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600"/>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139">
    <w:name w:val="List Table 6 Colorful - Accent 2"/>
    <w:basedOn w:val="600"/>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40">
    <w:name w:val="List Table 6 Colorful - Accent 3"/>
    <w:basedOn w:val="600"/>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41">
    <w:name w:val="List Table 6 Colorful - Accent 4"/>
    <w:basedOn w:val="600"/>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2">
    <w:name w:val="List Table 6 Colorful - Accent 5"/>
    <w:basedOn w:val="600"/>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143">
    <w:name w:val="List Table 6 Colorful - Accent 6"/>
    <w:basedOn w:val="600"/>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4">
    <w:name w:val="List Table 7 Colorful"/>
    <w:basedOn w:val="600"/>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600"/>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left w:val="none"/>
          <w:top w:val="none"/>
          <w:right w:val="single" w:color="000000" w:sz="4" w:space="0" w:themeColor="accent1"/>
          <w:bottom w:val="none"/>
        </w:tcBorders>
      </w:tcPr>
    </w:tblStylePr>
    <w:tblStylePr w:type="firstRow">
      <w:rPr>
        <w:rFonts w:ascii="Arial" w:hAnsi="Arial"/>
        <w:i/>
        <w:color w:val="245D8D" w:themeColor="accent1" w:themeShade="95"/>
        <w:sz w:val="22"/>
      </w:rPr>
      <w:tcPr>
        <w:shd w:val="clear" w:color="FFFFFF" w:themeColor="light1"/>
        <w:tcBorders>
          <w:left w:val="none"/>
          <w:top w:val="none"/>
          <w:right w:val="none"/>
          <w:bottom w:val="single" w:color="000000" w:sz="4" w:space="0" w:themeColor="accent1"/>
        </w:tcBorders>
      </w:tcPr>
    </w:tblStylePr>
    <w:tblStylePr w:type="lastCol">
      <w:rPr>
        <w:rFonts w:ascii="Arial" w:hAnsi="Arial"/>
        <w:i/>
        <w:color w:val="245D8D" w:themeColor="accent1" w:themeShade="95"/>
        <w:sz w:val="22"/>
      </w:rPr>
      <w:tcPr>
        <w:shd w:color="FFFFFF"/>
        <w:tcBorders>
          <w:left w:val="single" w:color="000000" w:sz="4" w:space="0" w:themeColor="accent1"/>
          <w:top w:val="none"/>
          <w:right w:val="none"/>
          <w:bottom w:val="none"/>
        </w:tcBorders>
      </w:tcPr>
    </w:tblStylePr>
    <w:tblStylePr w:type="lastRow">
      <w:rPr>
        <w:rFonts w:ascii="Arial" w:hAnsi="Arial"/>
        <w:i/>
        <w:color w:val="245D8D" w:themeColor="accent1" w:themeShade="95"/>
        <w:sz w:val="22"/>
      </w:rPr>
      <w:tcPr>
        <w:shd w:val="clear" w:color="FFFFFF" w:themeColor="light1"/>
        <w:tcBorders>
          <w:left w:val="none"/>
          <w:top w:val="single" w:color="000000" w:sz="4" w:space="0" w:themeColor="accent1"/>
          <w:right w:val="none"/>
          <w:bottom w:val="none"/>
        </w:tcBorders>
      </w:tcPr>
    </w:tblStylePr>
    <w:tblStylePr w:type="wholeTable">
      <w:rPr>
        <w:rFonts w:ascii="Arial" w:hAnsi="Arial"/>
        <w:color w:val="245D8D" w:themeColor="accent1" w:themeShade="95"/>
        <w:sz w:val="22"/>
      </w:rPr>
    </w:tblStylePr>
  </w:style>
  <w:style w:type="table" w:styleId="146">
    <w:name w:val="List Table 7 Colorful - Accent 2"/>
    <w:basedOn w:val="600"/>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FFFFFF" w:themeColor="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600"/>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FFFFFF" w:themeColor="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FFFFFF" w:themeColor="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600"/>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FFFFFF" w:themeColor="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600"/>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left w:val="none"/>
          <w:top w:val="none"/>
          <w:right w:val="single" w:color="000000" w:sz="4" w:space="0" w:themeColor="accent5" w:themeTint="9A"/>
          <w:bottom w:val="none"/>
        </w:tcBorders>
      </w:tcPr>
    </w:tblStylePr>
    <w:tblStylePr w:type="firstRow">
      <w:rPr>
        <w:rFonts w:ascii="Arial" w:hAnsi="Arial"/>
        <w:i/>
        <w:color w:val="335E9E" w:themeColor="accent5" w:themeTint="9A" w:themeShade="95"/>
        <w:sz w:val="22"/>
      </w:rPr>
      <w:tcPr>
        <w:shd w:val="clear" w:color="FFFFFF" w:themeColor="light1"/>
        <w:tcBorders>
          <w:left w:val="none"/>
          <w:top w:val="none"/>
          <w:right w:val="none"/>
          <w:bottom w:val="single" w:color="000000" w:sz="4" w:space="0" w:themeColor="accent5" w:themeTint="9A"/>
        </w:tcBorders>
      </w:tcPr>
    </w:tblStylePr>
    <w:tblStylePr w:type="lastCol">
      <w:rPr>
        <w:rFonts w:ascii="Arial" w:hAnsi="Arial"/>
        <w:i/>
        <w:color w:val="335E9E" w:themeColor="accent5" w:themeTint="9A" w:themeShade="95"/>
        <w:sz w:val="22"/>
      </w:rPr>
      <w:tcPr>
        <w:shd w:color="FFFFFF"/>
        <w:tcBorders>
          <w:left w:val="single" w:color="000000" w:sz="4" w:space="0" w:themeColor="accent5" w:themeTint="9A"/>
          <w:top w:val="none"/>
          <w:right w:val="none"/>
          <w:bottom w:val="none"/>
        </w:tcBorders>
      </w:tcPr>
    </w:tblStylePr>
    <w:tblStylePr w:type="lastRow">
      <w:rPr>
        <w:rFonts w:ascii="Arial" w:hAnsi="Arial"/>
        <w:i/>
        <w:color w:val="335E9E" w:themeColor="accent5" w:themeTint="9A" w:themeShade="95"/>
        <w:sz w:val="22"/>
      </w:rPr>
      <w:tcPr>
        <w:shd w:val="clear" w:color="FFFFFF" w:themeColor="light1"/>
        <w:tcBorders>
          <w:left w:val="none"/>
          <w:top w:val="single" w:color="000000" w:sz="4" w:space="0" w:themeColor="accent5" w:themeTint="9A"/>
          <w:right w:val="none"/>
          <w:bottom w:val="none"/>
        </w:tcBorders>
      </w:tcPr>
    </w:tblStylePr>
    <w:tblStylePr w:type="wholeTable">
      <w:rPr>
        <w:rFonts w:ascii="Arial" w:hAnsi="Arial"/>
        <w:color w:val="335E9E" w:themeColor="accent5" w:themeTint="9A" w:themeShade="95"/>
        <w:sz w:val="22"/>
      </w:rPr>
    </w:tblStylePr>
  </w:style>
  <w:style w:type="table" w:styleId="150">
    <w:name w:val="List Table 7 Colorful - Accent 6"/>
    <w:basedOn w:val="600"/>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FFFFFF" w:themeColor="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FFFFFF" w:themeColor="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51">
    <w:name w:val="Lined - Accent"/>
    <w:basedOn w:val="60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152">
    <w:name w:val="Lined - Accent 1"/>
    <w:basedOn w:val="60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153">
    <w:name w:val="Lined - Accent 2"/>
    <w:basedOn w:val="60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154">
    <w:name w:val="Lined - Accent 3"/>
    <w:basedOn w:val="60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155">
    <w:name w:val="Lined - Accent 4"/>
    <w:basedOn w:val="60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156">
    <w:name w:val="Lined - Accent 5"/>
    <w:basedOn w:val="60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157">
    <w:name w:val="Lined - Accent 6"/>
    <w:basedOn w:val="60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158">
    <w:name w:val="Bordered &amp; Lined - Accent"/>
    <w:basedOn w:val="600"/>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159">
    <w:name w:val="Bordered &amp; Lined - Accent 1"/>
    <w:basedOn w:val="600"/>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160">
    <w:name w:val="Bordered &amp; Lined - Accent 2"/>
    <w:basedOn w:val="600"/>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161">
    <w:name w:val="Bordered &amp; Lined - Accent 3"/>
    <w:basedOn w:val="600"/>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162">
    <w:name w:val="Bordered &amp; Lined - Accent 4"/>
    <w:basedOn w:val="600"/>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163">
    <w:name w:val="Bordered &amp; Lined - Accent 5"/>
    <w:basedOn w:val="600"/>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164">
    <w:name w:val="Bordered &amp; Lined - Accent 6"/>
    <w:basedOn w:val="600"/>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165">
    <w:name w:val="Bordered"/>
    <w:basedOn w:val="600"/>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60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60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60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60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60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60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173">
    <w:name w:val="footnote text"/>
    <w:basedOn w:val="598"/>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599"/>
    <w:uiPriority w:val="99"/>
    <w:unhideWhenUsed/>
    <w:rPr>
      <w:vertAlign w:val="superscript"/>
    </w:rPr>
  </w:style>
  <w:style w:type="paragraph" w:styleId="176">
    <w:name w:val="endnote text"/>
    <w:basedOn w:val="598"/>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599"/>
    <w:uiPriority w:val="99"/>
    <w:semiHidden/>
    <w:unhideWhenUsed/>
    <w:rPr>
      <w:vertAlign w:val="superscript"/>
    </w:rPr>
  </w:style>
  <w:style w:type="paragraph" w:styleId="179">
    <w:name w:val="toc 1"/>
    <w:basedOn w:val="598"/>
    <w:next w:val="598"/>
    <w:uiPriority w:val="39"/>
    <w:unhideWhenUsed/>
    <w:pPr>
      <w:ind w:left="0" w:right="0" w:firstLine="0"/>
      <w:spacing w:after="57"/>
    </w:pPr>
  </w:style>
  <w:style w:type="paragraph" w:styleId="180">
    <w:name w:val="toc 2"/>
    <w:basedOn w:val="598"/>
    <w:next w:val="598"/>
    <w:uiPriority w:val="39"/>
    <w:unhideWhenUsed/>
    <w:pPr>
      <w:ind w:left="283" w:right="0" w:firstLine="0"/>
      <w:spacing w:after="57"/>
    </w:pPr>
  </w:style>
  <w:style w:type="paragraph" w:styleId="181">
    <w:name w:val="toc 3"/>
    <w:basedOn w:val="598"/>
    <w:next w:val="598"/>
    <w:uiPriority w:val="39"/>
    <w:unhideWhenUsed/>
    <w:pPr>
      <w:ind w:left="567" w:right="0" w:firstLine="0"/>
      <w:spacing w:after="57"/>
    </w:pPr>
  </w:style>
  <w:style w:type="paragraph" w:styleId="182">
    <w:name w:val="toc 4"/>
    <w:basedOn w:val="598"/>
    <w:next w:val="598"/>
    <w:uiPriority w:val="39"/>
    <w:unhideWhenUsed/>
    <w:pPr>
      <w:ind w:left="850" w:right="0" w:firstLine="0"/>
      <w:spacing w:after="57"/>
    </w:pPr>
  </w:style>
  <w:style w:type="paragraph" w:styleId="183">
    <w:name w:val="toc 5"/>
    <w:basedOn w:val="598"/>
    <w:next w:val="598"/>
    <w:uiPriority w:val="39"/>
    <w:unhideWhenUsed/>
    <w:pPr>
      <w:ind w:left="1134" w:right="0" w:firstLine="0"/>
      <w:spacing w:after="57"/>
    </w:pPr>
  </w:style>
  <w:style w:type="paragraph" w:styleId="184">
    <w:name w:val="toc 6"/>
    <w:basedOn w:val="598"/>
    <w:next w:val="598"/>
    <w:uiPriority w:val="39"/>
    <w:unhideWhenUsed/>
    <w:pPr>
      <w:ind w:left="1417" w:right="0" w:firstLine="0"/>
      <w:spacing w:after="57"/>
    </w:pPr>
  </w:style>
  <w:style w:type="paragraph" w:styleId="185">
    <w:name w:val="toc 7"/>
    <w:basedOn w:val="598"/>
    <w:next w:val="598"/>
    <w:uiPriority w:val="39"/>
    <w:unhideWhenUsed/>
    <w:pPr>
      <w:ind w:left="1701" w:right="0" w:firstLine="0"/>
      <w:spacing w:after="57"/>
    </w:pPr>
  </w:style>
  <w:style w:type="paragraph" w:styleId="186">
    <w:name w:val="toc 8"/>
    <w:basedOn w:val="598"/>
    <w:next w:val="598"/>
    <w:uiPriority w:val="39"/>
    <w:unhideWhenUsed/>
    <w:pPr>
      <w:ind w:left="1984" w:right="0" w:firstLine="0"/>
      <w:spacing w:after="57"/>
    </w:pPr>
  </w:style>
  <w:style w:type="paragraph" w:styleId="187">
    <w:name w:val="toc 9"/>
    <w:basedOn w:val="598"/>
    <w:next w:val="598"/>
    <w:uiPriority w:val="39"/>
    <w:unhideWhenUsed/>
    <w:pPr>
      <w:ind w:left="2268" w:right="0" w:firstLine="0"/>
      <w:spacing w:after="57"/>
    </w:pPr>
  </w:style>
  <w:style w:type="paragraph" w:styleId="188">
    <w:name w:val="TOC Heading"/>
    <w:uiPriority w:val="39"/>
    <w:unhideWhenUsed/>
  </w:style>
  <w:style w:type="paragraph" w:styleId="189">
    <w:name w:val="table of figures"/>
    <w:basedOn w:val="598"/>
    <w:next w:val="598"/>
    <w:uiPriority w:val="99"/>
    <w:unhideWhenUsed/>
    <w:pPr>
      <w:spacing w:after="0" w:afterAutospacing="0"/>
    </w:pPr>
  </w:style>
  <w:style w:type="paragraph" w:styleId="598" w:default="1">
    <w:name w:val="Normal"/>
    <w:qFormat/>
    <w:pPr>
      <w:spacing w:lineRule="auto" w:line="240" w:after="0"/>
    </w:pPr>
  </w:style>
  <w:style w:type="character" w:styleId="599" w:default="1">
    <w:name w:val="Default Paragraph Font"/>
    <w:uiPriority w:val="1"/>
    <w:semiHidden/>
    <w:unhideWhenUsed/>
  </w:style>
  <w:style w:type="table" w:styleId="600" w:default="1">
    <w:name w:val="Normal Table"/>
    <w:uiPriority w:val="99"/>
    <w:semiHidden/>
    <w:unhideWhenUsed/>
    <w:tblPr>
      <w:tblInd w:w="0" w:type="dxa"/>
      <w:tblCellMar>
        <w:left w:w="108" w:type="dxa"/>
        <w:top w:w="0" w:type="dxa"/>
        <w:right w:w="108" w:type="dxa"/>
        <w:bottom w:w="0" w:type="dxa"/>
      </w:tblCellMar>
    </w:tblPr>
  </w:style>
  <w:style w:type="numbering" w:styleId="601" w:default="1">
    <w:name w:val="No List"/>
    <w:uiPriority w:val="99"/>
    <w:semiHidden/>
    <w:unhideWhenUsed/>
  </w:style>
  <w:style w:type="character" w:styleId="602">
    <w:name w:val="Hyperlink"/>
    <w:basedOn w:val="599"/>
    <w:uiPriority w:val="99"/>
    <w:semiHidden/>
    <w:unhideWhenUsed/>
    <w:rPr>
      <w:color w:val="0563C1" w:themeColor="hyperlink"/>
      <w:u w:val="single"/>
    </w:rPr>
  </w:style>
  <w:style w:type="paragraph" w:styleId="603">
    <w:name w:val="Plain Text"/>
    <w:basedOn w:val="598"/>
    <w:link w:val="604"/>
    <w:uiPriority w:val="99"/>
    <w:semiHidden/>
    <w:unhideWhenUsed/>
    <w:rPr>
      <w:rFonts w:ascii="Calibri" w:hAnsi="Calibri"/>
      <w:sz w:val="21"/>
      <w:szCs w:val="21"/>
    </w:rPr>
  </w:style>
  <w:style w:type="character" w:styleId="604" w:customStyle="1">
    <w:name w:val="Nur Text Zchn"/>
    <w:basedOn w:val="599"/>
    <w:link w:val="603"/>
    <w:uiPriority w:val="99"/>
    <w:semiHidden/>
    <w:rPr>
      <w:rFonts w:ascii="Calibri" w:hAnsi="Calibri"/>
      <w:sz w:val="21"/>
      <w:szCs w:val="21"/>
    </w:rPr>
  </w:style>
  <w:style w:type="paragraph" w:styleId="1_917" w:customStyle="1">
    <w:name w:val="Datumzeile"/>
    <w:basedOn w:val="871"/>
    <w:rPr>
      <w:rFonts w:ascii="CorpoS" w:hAnsi="CorpoS" w:cs="Times New Roman" w:eastAsia="Times New Roman"/>
      <w:b w:val="false"/>
      <w:bCs w:val="false"/>
      <w:i w:val="false"/>
      <w:iCs w:val="false"/>
      <w:caps w:val="false"/>
      <w:smallCaps w:val="false"/>
      <w:strike w:val="false"/>
      <w:vanish w:val="false"/>
      <w:color w:val="auto"/>
      <w:spacing w:val="0"/>
      <w:position w:val="0"/>
      <w:sz w:val="22"/>
      <w:szCs w:val="24"/>
      <w:highlight w:val="none"/>
      <w:u w:val="none"/>
      <w:vertAlign w:val="baseline"/>
      <w:rtl w:val="false"/>
      <w:cs w:val="false"/>
      <w:lang w:val="de-DE" w:bidi="ar-SA" w:eastAsia="de-DE"/>
    </w:rPr>
    <w:pPr>
      <w:contextualSpacing w:val="false"/>
      <w:ind w:left="0" w:right="0" w:firstLine="0"/>
      <w:jc w:val="left"/>
      <w:keepLines w:val="false"/>
      <w:keepNext w:val="false"/>
      <w:pageBreakBefore w:val="false"/>
      <w:spacing w:lineRule="exact" w:line="230" w:after="454" w:afterAutospacing="0" w:before="0" w:beforeAutospacing="0"/>
      <w:shd w:val="nil" w:color="000000"/>
      <w:widowControl/>
      <w:tabs>
        <w:tab w:val="left" w:pos="227" w:leader="none"/>
      </w:tabs>
      <w:pBdr>
        <w:left w:val="none" w:color="000000" w:sz="4" w:space="0"/>
        <w:top w:val="none" w:color="000000" w:sz="4" w:space="0"/>
        <w:right w:val="none" w:color="000000" w:sz="4" w:space="0"/>
        <w:bottom w:val="none" w:color="000000" w:sz="4" w:space="0"/>
        <w:between w:val="none" w:color="000000" w:sz="4" w:space="0"/>
      </w:pBdr>
      <w:suppressLineNumbers w:val="0"/>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customXml" Target="../customXml/item1.xml" /><Relationship Id="rId9" Type="http://schemas.openxmlformats.org/officeDocument/2006/relationships/image" Target="media/image1.wmf"/><Relationship Id="rId10" Type="http://schemas.openxmlformats.org/officeDocument/2006/relationships/hyperlink" Target="mailto:info@prolahn.de"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ONLYOFFICE/6.3.0.111</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 LINKE - Helge Meves</dc:creator>
  <cp:keywords/>
  <dc:description/>
  <cp:lastModifiedBy>dirk.burczyk</cp:lastModifiedBy>
  <cp:revision>3</cp:revision>
  <dcterms:created xsi:type="dcterms:W3CDTF">2021-07-13T07:29:00Z</dcterms:created>
  <dcterms:modified xsi:type="dcterms:W3CDTF">2021-08-13T06:17:31Z</dcterms:modified>
</cp:coreProperties>
</file>